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86DFE" w14:textId="77777777" w:rsidR="00E34D9F" w:rsidRDefault="00E34D9F" w:rsidP="00E34D9F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1D719E5D" w14:textId="6DBA25A5" w:rsidR="00E47572" w:rsidRDefault="00665484" w:rsidP="00665484">
      <w:pPr>
        <w:spacing w:line="276" w:lineRule="auto"/>
        <w:rPr>
          <w:rFonts w:ascii="Arial" w:hAnsi="Arial" w:cs="Arial"/>
          <w:b/>
          <w:bCs/>
          <w:sz w:val="20"/>
          <w:szCs w:val="20"/>
          <w:lang w:eastAsia="ar-SA"/>
        </w:rPr>
      </w:pPr>
      <w:r>
        <w:rPr>
          <w:rFonts w:ascii="Arial" w:hAnsi="Arial" w:cs="Arial"/>
          <w:b/>
          <w:bCs/>
          <w:sz w:val="20"/>
          <w:szCs w:val="20"/>
          <w:lang w:eastAsia="ar-SA"/>
        </w:rPr>
        <w:t>DZZ</w:t>
      </w:r>
      <w:r w:rsidR="003C5D03">
        <w:rPr>
          <w:rFonts w:ascii="Arial" w:hAnsi="Arial" w:cs="Arial"/>
          <w:b/>
          <w:bCs/>
          <w:sz w:val="20"/>
          <w:szCs w:val="20"/>
          <w:lang w:eastAsia="ar-SA"/>
        </w:rPr>
        <w:t>.261.8.</w:t>
      </w:r>
      <w:r>
        <w:rPr>
          <w:rFonts w:ascii="Arial" w:hAnsi="Arial" w:cs="Arial"/>
          <w:b/>
          <w:bCs/>
          <w:sz w:val="20"/>
          <w:szCs w:val="20"/>
          <w:lang w:eastAsia="ar-SA"/>
        </w:rPr>
        <w:t>26</w:t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>
        <w:rPr>
          <w:rFonts w:ascii="Arial" w:hAnsi="Arial" w:cs="Arial"/>
          <w:b/>
          <w:bCs/>
          <w:sz w:val="20"/>
          <w:szCs w:val="20"/>
          <w:lang w:eastAsia="ar-SA"/>
        </w:rPr>
        <w:tab/>
      </w:r>
      <w:r w:rsidR="00E34D9F" w:rsidRPr="00980509">
        <w:rPr>
          <w:rFonts w:ascii="Arial" w:hAnsi="Arial" w:cs="Arial"/>
          <w:b/>
          <w:bCs/>
          <w:sz w:val="20"/>
          <w:szCs w:val="20"/>
          <w:lang w:eastAsia="ar-SA"/>
        </w:rPr>
        <w:t>Załącznik nr</w:t>
      </w:r>
      <w:r w:rsidR="00E34D9F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E42C3E">
        <w:rPr>
          <w:rFonts w:ascii="Arial" w:hAnsi="Arial" w:cs="Arial"/>
          <w:b/>
          <w:bCs/>
          <w:sz w:val="20"/>
          <w:szCs w:val="20"/>
          <w:lang w:eastAsia="ar-SA"/>
        </w:rPr>
        <w:t>8</w:t>
      </w:r>
      <w:r w:rsidR="00E34D9F" w:rsidRPr="00980509">
        <w:rPr>
          <w:rFonts w:ascii="Arial" w:hAnsi="Arial" w:cs="Arial"/>
          <w:b/>
          <w:bCs/>
          <w:sz w:val="20"/>
          <w:szCs w:val="20"/>
          <w:lang w:eastAsia="ar-SA"/>
        </w:rPr>
        <w:t xml:space="preserve"> </w:t>
      </w:r>
      <w:r w:rsidR="00E34D9F">
        <w:rPr>
          <w:rFonts w:ascii="Arial" w:hAnsi="Arial" w:cs="Arial"/>
          <w:b/>
          <w:bCs/>
          <w:sz w:val="20"/>
          <w:szCs w:val="20"/>
          <w:lang w:eastAsia="ar-SA"/>
        </w:rPr>
        <w:t xml:space="preserve">do </w:t>
      </w:r>
      <w:r w:rsidR="00E42C3E">
        <w:rPr>
          <w:rFonts w:ascii="Arial" w:hAnsi="Arial" w:cs="Arial"/>
          <w:b/>
          <w:bCs/>
          <w:sz w:val="20"/>
          <w:szCs w:val="20"/>
          <w:lang w:eastAsia="ar-SA"/>
        </w:rPr>
        <w:t>ZO</w:t>
      </w:r>
    </w:p>
    <w:p w14:paraId="7A716EC0" w14:textId="77777777" w:rsidR="00E34D9F" w:rsidRPr="00E34D9F" w:rsidRDefault="00E34D9F" w:rsidP="00E34D9F">
      <w:pPr>
        <w:spacing w:line="276" w:lineRule="auto"/>
        <w:jc w:val="right"/>
        <w:rPr>
          <w:rFonts w:ascii="Arial" w:hAnsi="Arial" w:cs="Arial"/>
          <w:b/>
          <w:bCs/>
          <w:sz w:val="20"/>
          <w:szCs w:val="20"/>
          <w:lang w:eastAsia="ar-SA"/>
        </w:rPr>
      </w:pPr>
    </w:p>
    <w:p w14:paraId="5FFF2B68" w14:textId="2768607D" w:rsidR="00255370" w:rsidRPr="00E47572" w:rsidRDefault="00BD7641" w:rsidP="00BD7641">
      <w:pPr>
        <w:jc w:val="center"/>
        <w:rPr>
          <w:rFonts w:cstheme="minorHAnsi"/>
          <w:b/>
          <w:bCs/>
          <w:sz w:val="28"/>
          <w:szCs w:val="28"/>
        </w:rPr>
      </w:pPr>
      <w:r w:rsidRPr="00E47572">
        <w:rPr>
          <w:rFonts w:cstheme="minorHAnsi"/>
          <w:b/>
          <w:bCs/>
          <w:sz w:val="28"/>
          <w:szCs w:val="28"/>
        </w:rPr>
        <w:t>OŚWIADCZENIE</w:t>
      </w:r>
      <w:r w:rsidR="00255370" w:rsidRPr="00E47572">
        <w:rPr>
          <w:rFonts w:cstheme="minorHAnsi"/>
          <w:b/>
          <w:bCs/>
          <w:sz w:val="28"/>
          <w:szCs w:val="28"/>
        </w:rPr>
        <w:t xml:space="preserve"> WYKONAWCY/WYKONAWCY WSPÓLNIE UBIEGAJĄCEGO SIĘ O UDZIELENIE ZAMÓWIENIA</w:t>
      </w:r>
    </w:p>
    <w:p w14:paraId="20E8E9E6" w14:textId="6A4A58B3" w:rsidR="00255370" w:rsidRPr="00E47572" w:rsidRDefault="00255370" w:rsidP="001C5FC3">
      <w:pPr>
        <w:spacing w:after="0"/>
        <w:jc w:val="both"/>
        <w:rPr>
          <w:rFonts w:cstheme="minorHAnsi"/>
          <w:b/>
          <w:bCs/>
        </w:rPr>
      </w:pPr>
      <w:r w:rsidRPr="00E47572">
        <w:rPr>
          <w:rFonts w:cstheme="minorHAnsi"/>
          <w:b/>
          <w:bCs/>
        </w:rPr>
        <w:t xml:space="preserve">Dotyczące przesłanek wykluczenia z art. 5 K rozporządzenia 833/2014 oraz art. 7 ust. 1 ustawy </w:t>
      </w:r>
      <w:r w:rsidRPr="00E47572">
        <w:rPr>
          <w:rFonts w:cstheme="minorHAnsi"/>
          <w:b/>
          <w:bCs/>
        </w:rPr>
        <w:br/>
        <w:t>o szczególnych rozwiązaniach w zakresie przeciwdziałania wspieraniu agresji na Ukrainę oraz służących ochronie bezpieczeństwa narodowego</w:t>
      </w:r>
    </w:p>
    <w:p w14:paraId="6879092E" w14:textId="77777777" w:rsidR="001C5FC3" w:rsidRPr="00E47572" w:rsidRDefault="001C5FC3" w:rsidP="001C5FC3">
      <w:pPr>
        <w:spacing w:after="0"/>
        <w:jc w:val="both"/>
        <w:rPr>
          <w:rFonts w:cstheme="minorHAnsi"/>
          <w:b/>
          <w:bCs/>
        </w:rPr>
      </w:pPr>
    </w:p>
    <w:p w14:paraId="58AB7B7C" w14:textId="77777777" w:rsidR="00E47572" w:rsidRPr="00E47572" w:rsidRDefault="00255370" w:rsidP="00E47572">
      <w:pPr>
        <w:spacing w:after="0" w:line="360" w:lineRule="auto"/>
        <w:jc w:val="center"/>
        <w:rPr>
          <w:rFonts w:cstheme="minorHAnsi"/>
        </w:rPr>
      </w:pPr>
      <w:r w:rsidRPr="00E47572">
        <w:rPr>
          <w:rFonts w:cstheme="minorHAnsi"/>
        </w:rPr>
        <w:t xml:space="preserve">Nazwa postępowania: </w:t>
      </w:r>
    </w:p>
    <w:p w14:paraId="4269E07D" w14:textId="5B2EDCD7" w:rsidR="00193976" w:rsidRPr="00E47572" w:rsidRDefault="00854BFE" w:rsidP="00854BFE">
      <w:pPr>
        <w:spacing w:after="0" w:line="360" w:lineRule="auto"/>
        <w:jc w:val="center"/>
        <w:rPr>
          <w:rFonts w:cstheme="minorHAnsi"/>
          <w:b/>
          <w:bCs/>
          <w:i/>
          <w:iCs/>
        </w:rPr>
      </w:pPr>
      <w:r w:rsidRPr="00AC2BCC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Wybór </w:t>
      </w:r>
      <w:r w:rsidRPr="00AB407E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 xml:space="preserve">Wykonawcy </w:t>
      </w:r>
      <w:r w:rsidRPr="009F1241">
        <w:rPr>
          <w:rFonts w:ascii="Arial" w:hAnsi="Arial" w:cs="Arial"/>
          <w:b/>
          <w:bCs/>
          <w:i/>
          <w:sz w:val="20"/>
          <w:szCs w:val="20"/>
        </w:rPr>
        <w:t>Nadzoru Inwestorskiego dla projektu pn.: „Budowa nowego wjazdu na teren zastrzeżony Portu Lotniczego Rzeszów-Jasionka im. Rodziny Ulmów Sp. z o.o. wraz z infrastrukturą towarzyszącą”</w:t>
      </w:r>
      <w:r w:rsidRPr="009F1241">
        <w:rPr>
          <w:rFonts w:ascii="Arial" w:hAnsi="Arial" w:cs="Arial"/>
          <w:b/>
          <w:bCs/>
          <w:i/>
          <w:color w:val="404040" w:themeColor="text1" w:themeTint="BF"/>
          <w:sz w:val="20"/>
          <w:szCs w:val="20"/>
        </w:rPr>
        <w:t>.</w:t>
      </w:r>
    </w:p>
    <w:p w14:paraId="43E04AE5" w14:textId="77777777" w:rsidR="00BD7641" w:rsidRPr="00E47572" w:rsidRDefault="00BD7641" w:rsidP="001C5FC3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 w:rsidRPr="00E47572">
        <w:rPr>
          <w:rFonts w:cstheme="minorHAnsi"/>
        </w:rPr>
        <w:t>JA/MY:</w:t>
      </w:r>
    </w:p>
    <w:p w14:paraId="0EA60444" w14:textId="77777777" w:rsidR="00BD7641" w:rsidRPr="00E47572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 w:rsidRPr="00E47572">
        <w:rPr>
          <w:rFonts w:cstheme="minorHAnsi"/>
        </w:rPr>
        <w:t>_______________________________________________________________________</w:t>
      </w:r>
    </w:p>
    <w:p w14:paraId="11FE6CB6" w14:textId="77777777" w:rsidR="00BD7641" w:rsidRPr="00E47572" w:rsidRDefault="00BD7641" w:rsidP="00BD7641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 w:rsidRPr="00E47572">
        <w:rPr>
          <w:rFonts w:cstheme="minorHAnsi"/>
          <w:i/>
        </w:rPr>
        <w:t>(imię i nazwisko osoby/osób upoważnionej/-nych do reprezentowania)</w:t>
      </w:r>
    </w:p>
    <w:p w14:paraId="689D4AF2" w14:textId="77777777" w:rsidR="00BD7641" w:rsidRPr="00E47572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</w:p>
    <w:p w14:paraId="75511508" w14:textId="77777777" w:rsidR="00BD7641" w:rsidRPr="00E47572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 w:rsidRPr="00E47572">
        <w:rPr>
          <w:rFonts w:cstheme="minorHAnsi"/>
        </w:rPr>
        <w:t>działając w imieniu i na rzecz:</w:t>
      </w:r>
    </w:p>
    <w:p w14:paraId="42A0BC0F" w14:textId="77777777" w:rsidR="00BD7641" w:rsidRPr="00E47572" w:rsidRDefault="00BD7641" w:rsidP="00BD7641">
      <w:pPr>
        <w:tabs>
          <w:tab w:val="left" w:pos="9214"/>
        </w:tabs>
        <w:spacing w:line="276" w:lineRule="auto"/>
        <w:jc w:val="both"/>
        <w:rPr>
          <w:rFonts w:cstheme="minorHAnsi"/>
        </w:rPr>
      </w:pPr>
      <w:r w:rsidRPr="00E47572">
        <w:rPr>
          <w:rFonts w:cstheme="minorHAnsi"/>
        </w:rPr>
        <w:t>_______________________________________________________________________</w:t>
      </w:r>
    </w:p>
    <w:p w14:paraId="3386FEC7" w14:textId="7F254975" w:rsidR="00BD7641" w:rsidRPr="00E47572" w:rsidRDefault="00BD7641" w:rsidP="00255370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  <w:r w:rsidRPr="00E47572">
        <w:rPr>
          <w:rFonts w:cstheme="minorHAnsi"/>
          <w:i/>
        </w:rPr>
        <w:t xml:space="preserve">(nazwa </w:t>
      </w:r>
      <w:r w:rsidR="00FE26A1" w:rsidRPr="00E47572">
        <w:rPr>
          <w:rFonts w:cstheme="minorHAnsi"/>
          <w:i/>
        </w:rPr>
        <w:t>w</w:t>
      </w:r>
      <w:r w:rsidRPr="00E47572">
        <w:rPr>
          <w:rFonts w:cstheme="minorHAnsi"/>
          <w:i/>
        </w:rPr>
        <w:t>ykonawcy/</w:t>
      </w:r>
      <w:r w:rsidR="00FE26A1" w:rsidRPr="00E47572">
        <w:rPr>
          <w:rFonts w:cstheme="minorHAnsi"/>
          <w:i/>
        </w:rPr>
        <w:t>w</w:t>
      </w:r>
      <w:r w:rsidRPr="00E47572">
        <w:rPr>
          <w:rFonts w:cstheme="minorHAnsi"/>
          <w:i/>
        </w:rPr>
        <w:t>ykonawcy wspólnie ubiegającego się o udzielenie zamówienia/</w:t>
      </w:r>
      <w:r w:rsidR="00FE26A1" w:rsidRPr="00E47572">
        <w:rPr>
          <w:rFonts w:cstheme="minorHAnsi"/>
          <w:i/>
        </w:rPr>
        <w:t>p</w:t>
      </w:r>
      <w:r w:rsidRPr="00E47572">
        <w:rPr>
          <w:rFonts w:cstheme="minorHAnsi"/>
          <w:i/>
        </w:rPr>
        <w:t>odmiotu udostępniającego zasoby)</w:t>
      </w:r>
    </w:p>
    <w:p w14:paraId="4FC8A86E" w14:textId="77777777" w:rsidR="00255370" w:rsidRPr="00E47572" w:rsidRDefault="00255370" w:rsidP="00255370">
      <w:pPr>
        <w:tabs>
          <w:tab w:val="left" w:pos="9214"/>
        </w:tabs>
        <w:spacing w:line="276" w:lineRule="auto"/>
        <w:jc w:val="center"/>
        <w:rPr>
          <w:rFonts w:cstheme="minorHAnsi"/>
          <w:i/>
        </w:rPr>
      </w:pPr>
    </w:p>
    <w:p w14:paraId="5CE8ED56" w14:textId="2E85496A" w:rsidR="00BD7641" w:rsidRPr="00A6127B" w:rsidRDefault="00BD7641" w:rsidP="001C5FC3">
      <w:pPr>
        <w:pStyle w:val="Akapitzlist"/>
        <w:numPr>
          <w:ilvl w:val="0"/>
          <w:numId w:val="19"/>
        </w:numPr>
        <w:spacing w:line="276" w:lineRule="auto"/>
        <w:ind w:left="360"/>
        <w:jc w:val="both"/>
        <w:rPr>
          <w:rFonts w:cstheme="minorHAnsi"/>
          <w:b/>
          <w:bCs/>
        </w:rPr>
      </w:pPr>
      <w:r w:rsidRPr="00A6127B">
        <w:rPr>
          <w:rFonts w:cstheme="minorHAnsi"/>
          <w:b/>
          <w:bCs/>
        </w:rPr>
        <w:t>W związku z art. 5k ust. 1 Rozporządzenia Rady (UE) N</w:t>
      </w:r>
      <w:r w:rsidR="00AA3FF5" w:rsidRPr="00A6127B">
        <w:rPr>
          <w:rFonts w:cstheme="minorHAnsi"/>
          <w:b/>
          <w:bCs/>
        </w:rPr>
        <w:t>r</w:t>
      </w:r>
      <w:r w:rsidRPr="00A6127B">
        <w:rPr>
          <w:rFonts w:cstheme="minorHAnsi"/>
          <w:b/>
          <w:bCs/>
        </w:rPr>
        <w:t xml:space="preserve"> 833/2014 z 31 lipca 2014 r. dotyczącego środków ograniczających w związku z działaniami Rosji destabilizującymi sytuację na Ukrainie oświadczam, że:</w:t>
      </w:r>
    </w:p>
    <w:p w14:paraId="6EE5DC4C" w14:textId="77777777" w:rsidR="00BD7641" w:rsidRPr="00E47572" w:rsidRDefault="00BD7641" w:rsidP="001C5FC3">
      <w:pPr>
        <w:pStyle w:val="Akapitzlist"/>
        <w:numPr>
          <w:ilvl w:val="0"/>
          <w:numId w:val="7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>jestem* / nie jestem* obywatelem rosyjskim lub osobą fizyczną lub prawną, podmiotem lub organem z siedzibą w Rosji,</w:t>
      </w:r>
    </w:p>
    <w:p w14:paraId="03414A92" w14:textId="486B633F" w:rsidR="00BD7641" w:rsidRPr="00E47572" w:rsidRDefault="00BD7641" w:rsidP="001C5FC3">
      <w:pPr>
        <w:pStyle w:val="Akapitzlist"/>
        <w:numPr>
          <w:ilvl w:val="0"/>
          <w:numId w:val="7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>jestem* / nie jestem* osobą prawną, podmiotem lub organem, do których prawa własności bezpośrednio lub pośrednio w ponad 50%</w:t>
      </w:r>
      <w:r w:rsidR="00255370" w:rsidRPr="00E47572">
        <w:rPr>
          <w:rFonts w:cstheme="minorHAnsi"/>
        </w:rPr>
        <w:t xml:space="preserve"> należą do osoby fizycznej lub prawnej, podmiotu lub organu, o których mowa w pkt 1</w:t>
      </w:r>
      <w:r w:rsidRPr="00E47572">
        <w:rPr>
          <w:rFonts w:cstheme="minorHAnsi"/>
        </w:rPr>
        <w:t>,</w:t>
      </w:r>
    </w:p>
    <w:p w14:paraId="7AD6795C" w14:textId="40B92B8F" w:rsidR="00BD7641" w:rsidRPr="00E47572" w:rsidRDefault="00BD7641" w:rsidP="001C5FC3">
      <w:pPr>
        <w:pStyle w:val="Akapitzlist"/>
        <w:numPr>
          <w:ilvl w:val="0"/>
          <w:numId w:val="7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lastRenderedPageBreak/>
        <w:t xml:space="preserve">jestem* / nie jestem* osobą fizyczną lub prawną, podmiotem lub organem działającym </w:t>
      </w:r>
      <w:r w:rsidR="001C5FC3" w:rsidRPr="00E47572">
        <w:rPr>
          <w:rFonts w:cstheme="minorHAnsi"/>
        </w:rPr>
        <w:br/>
      </w:r>
      <w:r w:rsidRPr="00E47572">
        <w:rPr>
          <w:rFonts w:cstheme="minorHAnsi"/>
        </w:rPr>
        <w:t>w imieniu lub pod kierunkiem podmiotu, o którym mowa w pkt 1 lub 2;</w:t>
      </w:r>
    </w:p>
    <w:p w14:paraId="081B6E41" w14:textId="7867FCA7" w:rsidR="00AA3FF5" w:rsidRPr="00E47572" w:rsidRDefault="00BD7641" w:rsidP="001C5FC3">
      <w:pPr>
        <w:spacing w:line="276" w:lineRule="auto"/>
        <w:jc w:val="both"/>
        <w:rPr>
          <w:rFonts w:cstheme="minorHAnsi"/>
        </w:rPr>
      </w:pPr>
      <w:r w:rsidRPr="00E47572">
        <w:rPr>
          <w:rFonts w:cstheme="minorHAnsi"/>
        </w:rPr>
        <w:t>W związku z art. 5k ust. 1 Rozporządzenia Rady (UE) N</w:t>
      </w:r>
      <w:r w:rsidR="00AA3FF5" w:rsidRPr="00E47572">
        <w:rPr>
          <w:rFonts w:cstheme="minorHAnsi"/>
        </w:rPr>
        <w:t>r</w:t>
      </w:r>
      <w:r w:rsidRPr="00E47572">
        <w:rPr>
          <w:rFonts w:cstheme="minorHAnsi"/>
        </w:rPr>
        <w:t xml:space="preserve"> 833/2014 z 31 lipca 2014 r. dotyczącego środków ograniczających w związku z działaniami Rosji destabilizującymi sytuację na Ukrainie zobowiązujemy się nie wykonywać zamówienia z udziałem podwykonawców, dostawców lub podmiotów, na których zdolności polega się w rozumieniu dyrektywy 2014/24/UE, o których mowa w art. 5k rozporządzenia Rady (UE) nr 833/2014 z 31 lipca 2014 r. dotyczącego środków ograniczających w związku z działaniami Rosji destabilizującymi sytuację na Ukrainie,  w przypadku gdy przypada na nich ponad 10% wartości zamówienia.</w:t>
      </w:r>
    </w:p>
    <w:p w14:paraId="63C62399" w14:textId="3BA04ED6" w:rsidR="00255370" w:rsidRPr="00A6127B" w:rsidRDefault="00255370" w:rsidP="001C5FC3">
      <w:pPr>
        <w:pStyle w:val="Akapitzlist"/>
        <w:numPr>
          <w:ilvl w:val="0"/>
          <w:numId w:val="19"/>
        </w:numPr>
        <w:spacing w:line="276" w:lineRule="auto"/>
        <w:ind w:left="360"/>
        <w:jc w:val="both"/>
        <w:rPr>
          <w:rFonts w:cstheme="minorHAnsi"/>
          <w:b/>
          <w:bCs/>
        </w:rPr>
      </w:pPr>
      <w:r w:rsidRPr="00A6127B">
        <w:rPr>
          <w:rFonts w:cstheme="minorHAnsi"/>
          <w:b/>
          <w:bCs/>
        </w:rPr>
        <w:t xml:space="preserve">W związku z art. 7 ust. 1 ustawy z 13 kwietnia 2022 r. o szczególnych rozwiązaniach w zakresie przeciwdziałania wspieraniu agresji na Ukrainę oraz służących ochronie bezpieczeństwa narodowego oświadczam, że wykonawca: </w:t>
      </w:r>
    </w:p>
    <w:p w14:paraId="43508F0E" w14:textId="77777777" w:rsidR="00255370" w:rsidRPr="00E47572" w:rsidRDefault="00255370" w:rsidP="001C5FC3">
      <w:pPr>
        <w:pStyle w:val="Akapitzlist"/>
        <w:numPr>
          <w:ilvl w:val="0"/>
          <w:numId w:val="6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 xml:space="preserve">jest*/nie jest* wymieniony w wykazach określonych w rozporządzeniu 765/2006 </w:t>
      </w:r>
      <w:r w:rsidRPr="00E47572">
        <w:rPr>
          <w:rFonts w:cstheme="minorHAnsi"/>
        </w:rPr>
        <w:br/>
        <w:t xml:space="preserve">i rozporządzeniu 269/2014 albo wpisany na listę na podstawie decyzji w sprawie wpisu na listę rozstrzygającej o zastosowaniu środka, o którym mowa w art. 1 pkt 3 ww. ustawy; </w:t>
      </w:r>
    </w:p>
    <w:p w14:paraId="048CEA33" w14:textId="3767244C" w:rsidR="00255370" w:rsidRPr="00E47572" w:rsidRDefault="00255370" w:rsidP="001C5FC3">
      <w:pPr>
        <w:pStyle w:val="Akapitzlist"/>
        <w:numPr>
          <w:ilvl w:val="0"/>
          <w:numId w:val="6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>jest*/nie jest* beneficjentem rzeczywistym wykonawcy w rozumieniu ustawy z 1 marca 2018 r. o przeciwdziałaniu praniu pieniędzy oraz finansowaniu terroryzmu (tekst jedn.: Dz.U. z 2022 r. poz. 593 ze zm.)</w:t>
      </w:r>
      <w:r w:rsidR="00854BFE">
        <w:rPr>
          <w:rFonts w:cstheme="minorHAnsi"/>
        </w:rPr>
        <w:t>;</w:t>
      </w:r>
    </w:p>
    <w:p w14:paraId="2D015F66" w14:textId="77777777" w:rsidR="00255370" w:rsidRPr="00E47572" w:rsidRDefault="00255370" w:rsidP="001C5FC3">
      <w:pPr>
        <w:pStyle w:val="Akapitzlist"/>
        <w:numPr>
          <w:ilvl w:val="0"/>
          <w:numId w:val="6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 xml:space="preserve">jest*/nie jest* osobą wymienioną w wykazach określonych w rozporządzeniu 765/2006 </w:t>
      </w:r>
      <w:r w:rsidRPr="00E47572">
        <w:rPr>
          <w:rFonts w:cstheme="minorHAnsi"/>
        </w:rPr>
        <w:br/>
        <w:t xml:space="preserve">i rozporządzeniu 269/2014 albo wpisaną na listę lub będącą takim beneficjentem rzeczywistym od 24 lutego 2022 r., o ile została wpisana na listę na podstawie decyzji w sprawie wpisu na listę rozstrzygającej o zastosowaniu środka, o którym mowa w art. 1 pkt 3 ww. ustawy; </w:t>
      </w:r>
    </w:p>
    <w:p w14:paraId="28B5A0BA" w14:textId="7C748C77" w:rsidR="00255370" w:rsidRPr="00E47572" w:rsidRDefault="00255370" w:rsidP="001C5FC3">
      <w:pPr>
        <w:pStyle w:val="Akapitzlist"/>
        <w:numPr>
          <w:ilvl w:val="0"/>
          <w:numId w:val="6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>jest*/nie jest* jednostką dominującą wykonawcy w rozumieniu art. 3 ust. 1 pkt 37 ustawy z 29 września 1994 r. o rachunkowości (tekst jedn.: Dz.U. z 2021 r. poz. 217 ze zm.)</w:t>
      </w:r>
      <w:r w:rsidR="00854BFE">
        <w:rPr>
          <w:rFonts w:cstheme="minorHAnsi"/>
        </w:rPr>
        <w:t>;</w:t>
      </w:r>
    </w:p>
    <w:p w14:paraId="5AE3BCC9" w14:textId="77777777" w:rsidR="00255370" w:rsidRPr="00E47572" w:rsidRDefault="00255370" w:rsidP="001C5FC3">
      <w:pPr>
        <w:pStyle w:val="Akapitzlist"/>
        <w:numPr>
          <w:ilvl w:val="0"/>
          <w:numId w:val="6"/>
        </w:numPr>
        <w:spacing w:line="276" w:lineRule="auto"/>
        <w:ind w:left="720"/>
        <w:jc w:val="both"/>
        <w:rPr>
          <w:rFonts w:cstheme="minorHAnsi"/>
        </w:rPr>
      </w:pPr>
      <w:r w:rsidRPr="00E47572">
        <w:rPr>
          <w:rFonts w:cstheme="minorHAnsi"/>
        </w:rPr>
        <w:t>jest*/nie jest* podmiotem wymienionym w wykazach określonych w rozporządzeniu 765/2006 i rozporządzeniu 269/2014 albo wpisanym na listę lub będącym taką jednostką dominującą od 24 lutego 2022 r., o ile został wpisany na listę na podstawie decyzji w sprawie wpisu na listę rozstrzygającej o zastosowaniu środka, o którym mowa w art. 1 pkt 3 ww. ustawy.</w:t>
      </w:r>
    </w:p>
    <w:p w14:paraId="1B0516DE" w14:textId="77777777" w:rsidR="00255370" w:rsidRPr="001C5FC3" w:rsidRDefault="00255370" w:rsidP="00255370">
      <w:pPr>
        <w:pStyle w:val="Akapitzlist"/>
        <w:ind w:left="360"/>
        <w:jc w:val="both"/>
        <w:rPr>
          <w:rFonts w:cstheme="minorHAnsi"/>
          <w:sz w:val="20"/>
          <w:szCs w:val="20"/>
        </w:rPr>
      </w:pPr>
    </w:p>
    <w:sectPr w:rsidR="00255370" w:rsidRPr="001C5FC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D883F" w14:textId="77777777" w:rsidR="00D87092" w:rsidRDefault="00D87092" w:rsidP="00255370">
      <w:pPr>
        <w:spacing w:after="0" w:line="240" w:lineRule="auto"/>
      </w:pPr>
      <w:r>
        <w:separator/>
      </w:r>
    </w:p>
  </w:endnote>
  <w:endnote w:type="continuationSeparator" w:id="0">
    <w:p w14:paraId="68B2A2A1" w14:textId="77777777" w:rsidR="00D87092" w:rsidRDefault="00D87092" w:rsidP="00255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5B01D" w14:textId="77777777" w:rsidR="001C5FC3" w:rsidRPr="001C5FC3" w:rsidRDefault="001C5FC3" w:rsidP="001C5FC3">
    <w:pPr>
      <w:pStyle w:val="Tekstprzypisudolnego"/>
      <w:jc w:val="both"/>
      <w:rPr>
        <w:rFonts w:cstheme="minorHAnsi"/>
        <w:sz w:val="12"/>
        <w:szCs w:val="12"/>
      </w:rPr>
    </w:pPr>
    <w:r w:rsidRPr="001C5FC3">
      <w:rPr>
        <w:rFonts w:cstheme="minorHAnsi"/>
        <w:sz w:val="12"/>
        <w:szCs w:val="12"/>
      </w:rPr>
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</w:r>
  </w:p>
  <w:p w14:paraId="6031F15F" w14:textId="77777777" w:rsidR="001C5FC3" w:rsidRPr="001C5FC3" w:rsidRDefault="001C5FC3" w:rsidP="001C5FC3">
    <w:pPr>
      <w:pStyle w:val="Tekstprzypisudolnego"/>
      <w:numPr>
        <w:ilvl w:val="0"/>
        <w:numId w:val="16"/>
      </w:numPr>
      <w:jc w:val="both"/>
      <w:rPr>
        <w:rFonts w:cstheme="minorHAnsi"/>
        <w:sz w:val="12"/>
        <w:szCs w:val="12"/>
      </w:rPr>
    </w:pPr>
    <w:r w:rsidRPr="001C5FC3">
      <w:rPr>
        <w:rFonts w:cstheme="minorHAnsi"/>
        <w:sz w:val="12"/>
        <w:szCs w:val="12"/>
      </w:rPr>
      <w:t>obywateli rosyjskich lub osób fizycznych lub prawnych, podmiotów lub organów z siedzibą w Rosji;</w:t>
    </w:r>
  </w:p>
  <w:p w14:paraId="7705A31F" w14:textId="77777777" w:rsidR="001C5FC3" w:rsidRPr="001C5FC3" w:rsidRDefault="001C5FC3" w:rsidP="001C5FC3">
    <w:pPr>
      <w:pStyle w:val="Tekstprzypisudolnego"/>
      <w:numPr>
        <w:ilvl w:val="0"/>
        <w:numId w:val="16"/>
      </w:numPr>
      <w:jc w:val="both"/>
      <w:rPr>
        <w:rFonts w:cstheme="minorHAnsi"/>
        <w:sz w:val="12"/>
        <w:szCs w:val="12"/>
      </w:rPr>
    </w:pPr>
    <w:bookmarkStart w:id="0" w:name="_Hlk102557314"/>
    <w:r w:rsidRPr="001C5FC3">
      <w:rPr>
        <w:rFonts w:cstheme="minorHAnsi"/>
        <w:sz w:val="12"/>
        <w:szCs w:val="12"/>
      </w:rPr>
      <w:t>osób prawnych, podmiotów lub organów, do których prawa własności bezpośrednio lub pośrednio w ponad 50% należą do osoby fizycznej lub prawnej, podmiotu lub organu, o których mowa w lit. a) niniejszego ustępu; lub</w:t>
    </w:r>
    <w:bookmarkEnd w:id="0"/>
  </w:p>
  <w:p w14:paraId="2E4FE5C2" w14:textId="77777777" w:rsidR="001C5FC3" w:rsidRPr="001C5FC3" w:rsidRDefault="001C5FC3" w:rsidP="001C5FC3">
    <w:pPr>
      <w:pStyle w:val="Tekstprzypisudolnego"/>
      <w:numPr>
        <w:ilvl w:val="0"/>
        <w:numId w:val="16"/>
      </w:numPr>
      <w:jc w:val="both"/>
      <w:rPr>
        <w:rFonts w:cstheme="minorHAnsi"/>
        <w:sz w:val="12"/>
        <w:szCs w:val="12"/>
      </w:rPr>
    </w:pPr>
    <w:r w:rsidRPr="001C5FC3">
      <w:rPr>
        <w:rFonts w:cstheme="minorHAnsi"/>
        <w:sz w:val="12"/>
        <w:szCs w:val="12"/>
      </w:rPr>
      <w:t>osób fizycznych lub prawnych, podmiotów lub organów działających w imieniu lub pod kierunkiem podmiotu, o którym mowa w lit. a) lub b) niniejszego ustępu,</w:t>
    </w:r>
  </w:p>
  <w:p w14:paraId="6456BDC0" w14:textId="0B0B0485" w:rsidR="001C5FC3" w:rsidRPr="001C5FC3" w:rsidRDefault="001C5FC3" w:rsidP="001C5FC3">
    <w:pPr>
      <w:pStyle w:val="Stopka"/>
      <w:rPr>
        <w:rFonts w:cstheme="minorHAnsi"/>
        <w:sz w:val="12"/>
        <w:szCs w:val="12"/>
      </w:rPr>
    </w:pPr>
    <w:r w:rsidRPr="001C5FC3">
      <w:rPr>
        <w:rFonts w:cstheme="minorHAnsi"/>
        <w:sz w:val="12"/>
        <w:szCs w:val="12"/>
      </w:rPr>
      <w:t>w tym podwykonawców, dostawców lub podmiotów, na których zdolności polega się w rozumieniu dyrektyw w sprawie zamówień publicznych, w przypadku gdy przypada na nich ponad 10 % wartości zamówienia.</w:t>
    </w:r>
  </w:p>
  <w:p w14:paraId="290321EB" w14:textId="7C6FDA2E" w:rsidR="00E34D9F" w:rsidRDefault="00E34D9F" w:rsidP="00E34D9F">
    <w:pPr>
      <w:spacing w:after="0" w:line="240" w:lineRule="auto"/>
      <w:jc w:val="both"/>
      <w:rPr>
        <w:rFonts w:cstheme="minorHAnsi"/>
        <w:color w:val="222222"/>
        <w:sz w:val="12"/>
        <w:szCs w:val="12"/>
      </w:rPr>
    </w:pPr>
    <w:r w:rsidRPr="00E34D9F">
      <w:rPr>
        <w:rFonts w:cstheme="minorHAnsi"/>
        <w:color w:val="222222"/>
        <w:sz w:val="12"/>
        <w:szCs w:val="12"/>
      </w:rPr>
      <w:t>Zgodnie z treścią art. 7 ust. 1 w zw. z art. 7 ust. 9 ustawy z dnia 13 kwietnia 2022 r. o szczególnych rozwiązaniach w zakresie przeciwdziałania wspieraniu agresji na Ukrainę oraz służących ochronie bezpieczeństwa narodowego, zwanej dalej „ustawą”, z postępowania o udzielenie zamówienia publicznego o wartości mniejszej niż kwoty określone w art. 2 ust. 1 ustawy z dnia 11 września 2019 r. - Prawo zamówień publicznych lub z wyłączeniem stosowania tej ustawy, wyklucza się:</w:t>
    </w:r>
  </w:p>
  <w:p w14:paraId="29185D9C" w14:textId="17E78C6E" w:rsidR="001C5FC3" w:rsidRPr="00E34D9F" w:rsidRDefault="001C5FC3" w:rsidP="00E34D9F">
    <w:pPr>
      <w:pStyle w:val="Akapitzlist"/>
      <w:numPr>
        <w:ilvl w:val="0"/>
        <w:numId w:val="17"/>
      </w:numPr>
      <w:spacing w:after="0" w:line="240" w:lineRule="auto"/>
      <w:jc w:val="both"/>
      <w:rPr>
        <w:rFonts w:eastAsia="Times New Roman" w:cstheme="minorHAnsi"/>
        <w:color w:val="222222"/>
        <w:sz w:val="12"/>
        <w:szCs w:val="12"/>
        <w:lang w:eastAsia="pl-PL"/>
      </w:rPr>
    </w:pPr>
    <w:r w:rsidRPr="00E34D9F">
      <w:rPr>
        <w:rFonts w:eastAsia="Times New Roman" w:cstheme="minorHAnsi"/>
        <w:color w:val="222222"/>
        <w:sz w:val="12"/>
        <w:szCs w:val="12"/>
        <w:lang w:eastAsia="pl-PL"/>
      </w:rPr>
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</w:r>
  </w:p>
  <w:p w14:paraId="26CBEE88" w14:textId="77777777" w:rsidR="001C5FC3" w:rsidRPr="001C5FC3" w:rsidRDefault="001C5FC3" w:rsidP="001C5FC3">
    <w:pPr>
      <w:pStyle w:val="Akapitzlist"/>
      <w:numPr>
        <w:ilvl w:val="0"/>
        <w:numId w:val="17"/>
      </w:numPr>
      <w:spacing w:after="0" w:line="240" w:lineRule="auto"/>
      <w:jc w:val="both"/>
      <w:rPr>
        <w:rFonts w:eastAsia="Times New Roman" w:cstheme="minorHAnsi"/>
        <w:color w:val="222222"/>
        <w:sz w:val="12"/>
        <w:szCs w:val="12"/>
        <w:lang w:eastAsia="pl-PL"/>
      </w:rPr>
    </w:pPr>
    <w:r w:rsidRPr="001C5FC3">
      <w:rPr>
        <w:rFonts w:eastAsia="Times New Roman" w:cstheme="minorHAnsi"/>
        <w:color w:val="222222"/>
        <w:sz w:val="12"/>
        <w:szCs w:val="12"/>
        <w:lang w:eastAsia="pl-PL"/>
      </w:rPr>
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</w:r>
  </w:p>
  <w:p w14:paraId="7D3A469C" w14:textId="6AFDE3E4" w:rsidR="001C5FC3" w:rsidRPr="001C5FC3" w:rsidRDefault="001C5FC3" w:rsidP="001C5FC3">
    <w:pPr>
      <w:pStyle w:val="Akapitzlist"/>
      <w:numPr>
        <w:ilvl w:val="0"/>
        <w:numId w:val="17"/>
      </w:numPr>
      <w:spacing w:after="0" w:line="240" w:lineRule="auto"/>
      <w:jc w:val="both"/>
      <w:rPr>
        <w:rFonts w:eastAsia="Times New Roman" w:cstheme="minorHAnsi"/>
        <w:color w:val="222222"/>
        <w:sz w:val="12"/>
        <w:szCs w:val="12"/>
        <w:lang w:eastAsia="pl-PL"/>
      </w:rPr>
    </w:pPr>
    <w:r w:rsidRPr="001C5FC3">
      <w:rPr>
        <w:rFonts w:eastAsia="Times New Roman" w:cstheme="minorHAnsi"/>
        <w:color w:val="222222"/>
        <w:sz w:val="12"/>
        <w:szCs w:val="12"/>
        <w:lang w:eastAsia="pl-PL"/>
      </w:rPr>
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B36F19" w14:textId="77777777" w:rsidR="00D87092" w:rsidRDefault="00D87092" w:rsidP="00255370">
      <w:pPr>
        <w:spacing w:after="0" w:line="240" w:lineRule="auto"/>
      </w:pPr>
      <w:r>
        <w:separator/>
      </w:r>
    </w:p>
  </w:footnote>
  <w:footnote w:type="continuationSeparator" w:id="0">
    <w:p w14:paraId="668E038A" w14:textId="77777777" w:rsidR="00D87092" w:rsidRDefault="00D87092" w:rsidP="00255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48CF" w14:textId="6D42E3F8" w:rsidR="00255370" w:rsidRPr="00E47572" w:rsidRDefault="00411DBA" w:rsidP="00E47572">
    <w:pPr>
      <w:jc w:val="both"/>
      <w:rPr>
        <w:rFonts w:cstheme="minorHAnsi"/>
        <w:b/>
        <w:bCs/>
      </w:rPr>
    </w:pPr>
    <w:r>
      <w:rPr>
        <w:noProof/>
        <w:color w:val="00000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867881F" wp14:editId="48034BFB">
              <wp:simplePos x="0" y="0"/>
              <wp:positionH relativeFrom="column">
                <wp:posOffset>4395470</wp:posOffset>
              </wp:positionH>
              <wp:positionV relativeFrom="paragraph">
                <wp:posOffset>-175260</wp:posOffset>
              </wp:positionV>
              <wp:extent cx="0" cy="631825"/>
              <wp:effectExtent l="0" t="0" r="38100" b="34925"/>
              <wp:wrapNone/>
              <wp:docPr id="1669329712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3182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112B9079" id="Łącznik prosty 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6.1pt,-13.8pt" to="346.1pt,3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6SzlwEAAIcDAAAOAAAAZHJzL2Uyb0RvYy54bWysU8tu2zAQvAfIPxC815JcNAgEyzkkaC9B&#10;GqTNBzDU0iJKcoklY8l/H5Ky5SItiqLoZcXHzO7OcLW5maxhe6Cg0XW8WdWcgZPYa7fr+PP3zx+u&#10;OQtRuF4YdNDxAwR+s7282Iy+hTUOaHoglpK40I6+40OMvq2qIAewIqzQg0uXCsmKmLa0q3oSY8pu&#10;TbWu66tqROo9oYQQ0undfMm3Jb9SIONXpQJEZjqeeoslUokvOVbbjWh3JPyg5bEN8Q9dWKFdKrqk&#10;uhNRsFfSv6SyWhIGVHEl0VaolJZQNCQ1Tf1OzbdBeChakjnBLzaF/5dWPuxv3SMlG0Yf2uAfKauY&#10;FNn8Tf2xqZh1WMyCKTI5H8p0evWxuV5/yj5WZ56nEL8AWpYXHTfaZRmiFfv7EGfoCZJ458plFQ8G&#10;Mti4J1BM96lWU9hlKODWENuL9Jz9j+ZYtiAzRWljFlL9Z9IRm2lQBuVviQu6VEQXF6LVDul3VeN0&#10;alXN+JPqWWuW/YL9obxDsSO9djH0OJl5nH7eF/r5/9m+AQAA//8DAFBLAwQUAAYACAAAACEAz+Qj&#10;Ht4AAAAKAQAADwAAAGRycy9kb3ducmV2LnhtbEyPwU7DMAyG70i8Q2Qkblu6HDpW6k7TJIS4INbB&#10;PWu8tNAkVZJ25e0J4sCOtj/9/v5yO5ueTeRD5yzCapkBI9s41VmN8H58WjwAC1FaJXtnCeGbAmyr&#10;25tSFspd7IGmOmqWQmwoJEIb41BwHpqWjAxLN5BNt7PzRsY0es2Vl5cUbnousiznRnY2fWjlQPuW&#10;mq96NAj9i58+9F7vwvh8yOvPt7N4PU6I93fz7hFYpDn+w/Crn9ShSk4nN1oVWI+Qb4RIKMJCrHNg&#10;ifjbnBDWqw3wquTXFaofAAAA//8DAFBLAQItABQABgAIAAAAIQC2gziS/gAAAOEBAAATAAAAAAAA&#10;AAAAAAAAAAAAAABbQ29udGVudF9UeXBlc10ueG1sUEsBAi0AFAAGAAgAAAAhADj9If/WAAAAlAEA&#10;AAsAAAAAAAAAAAAAAAAALwEAAF9yZWxzLy5yZWxzUEsBAi0AFAAGAAgAAAAhAPjjpLOXAQAAhwMA&#10;AA4AAAAAAAAAAAAAAAAALgIAAGRycy9lMm9Eb2MueG1sUEsBAi0AFAAGAAgAAAAhAM/kIx7eAAAA&#10;CgEAAA8AAAAAAAAAAAAAAAAA8QMAAGRycy9kb3ducmV2LnhtbFBLBQYAAAAABAAEAPMAAAD8BAAA&#10;AAA=&#10;" strokecolor="black [3200]" strokeweight=".5pt">
              <v:stroke joinstyle="miter"/>
            </v:line>
          </w:pict>
        </mc:Fallback>
      </mc:AlternateContent>
    </w:r>
    <w:r>
      <w:rPr>
        <w:noProof/>
        <w:color w:val="000000"/>
      </w:rPr>
      <w:drawing>
        <wp:anchor distT="0" distB="0" distL="114300" distR="114300" simplePos="0" relativeHeight="251662336" behindDoc="0" locked="0" layoutInCell="1" allowOverlap="1" wp14:anchorId="60D1D36D" wp14:editId="557D6E74">
          <wp:simplePos x="0" y="0"/>
          <wp:positionH relativeFrom="margin">
            <wp:posOffset>4575175</wp:posOffset>
          </wp:positionH>
          <wp:positionV relativeFrom="margin">
            <wp:posOffset>-542925</wp:posOffset>
          </wp:positionV>
          <wp:extent cx="1241425" cy="447675"/>
          <wp:effectExtent l="0" t="0" r="0" b="9525"/>
          <wp:wrapNone/>
          <wp:docPr id="1845517438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4842720" name="image4.png"/>
                  <pic:cNvPicPr preferRelativeResize="0"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677" t="23703" r="56788"/>
                  <a:stretch/>
                </pic:blipFill>
                <pic:spPr bwMode="auto">
                  <a:xfrm>
                    <a:off x="0" y="0"/>
                    <a:ext cx="1241425" cy="4476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41661882" wp14:editId="482859B6">
          <wp:simplePos x="0" y="0"/>
          <wp:positionH relativeFrom="margin">
            <wp:posOffset>-95416</wp:posOffset>
          </wp:positionH>
          <wp:positionV relativeFrom="paragraph">
            <wp:posOffset>-159661</wp:posOffset>
          </wp:positionV>
          <wp:extent cx="4324350" cy="615987"/>
          <wp:effectExtent l="0" t="0" r="0" b="0"/>
          <wp:wrapNone/>
          <wp:docPr id="534647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1051327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324350" cy="6159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34D9F">
      <w:rPr>
        <w:noProof/>
      </w:rPr>
      <w:drawing>
        <wp:anchor distT="0" distB="0" distL="114300" distR="114300" simplePos="0" relativeHeight="251659264" behindDoc="1" locked="0" layoutInCell="1" allowOverlap="1" wp14:anchorId="076130C7" wp14:editId="574DDF16">
          <wp:simplePos x="0" y="0"/>
          <wp:positionH relativeFrom="column">
            <wp:posOffset>5080</wp:posOffset>
          </wp:positionH>
          <wp:positionV relativeFrom="paragraph">
            <wp:posOffset>608330</wp:posOffset>
          </wp:positionV>
          <wp:extent cx="5721350" cy="74930"/>
          <wp:effectExtent l="0" t="0" r="0" b="1270"/>
          <wp:wrapTight wrapText="bothSides">
            <wp:wrapPolygon edited="0">
              <wp:start x="0" y="0"/>
              <wp:lineTo x="0" y="16475"/>
              <wp:lineTo x="21504" y="16475"/>
              <wp:lineTo x="21504" y="0"/>
              <wp:lineTo x="0" y="0"/>
            </wp:wrapPolygon>
          </wp:wrapTight>
          <wp:docPr id="3" name="Obraz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0408"/>
                  <a:stretch>
                    <a:fillRect/>
                  </a:stretch>
                </pic:blipFill>
                <pic:spPr bwMode="auto">
                  <a:xfrm>
                    <a:off x="0" y="0"/>
                    <a:ext cx="5721350" cy="74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386"/>
    <w:multiLevelType w:val="hybridMultilevel"/>
    <w:tmpl w:val="1744F0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590E06"/>
    <w:multiLevelType w:val="hybridMultilevel"/>
    <w:tmpl w:val="3B5479D0"/>
    <w:lvl w:ilvl="0" w:tplc="B432825A">
      <w:start w:val="2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A0470D"/>
    <w:multiLevelType w:val="hybridMultilevel"/>
    <w:tmpl w:val="E02221AA"/>
    <w:lvl w:ilvl="0" w:tplc="F126DA7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97D85"/>
    <w:multiLevelType w:val="hybridMultilevel"/>
    <w:tmpl w:val="472CD60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0517DE"/>
    <w:multiLevelType w:val="hybridMultilevel"/>
    <w:tmpl w:val="EBA0EBEA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5C6C46"/>
    <w:multiLevelType w:val="hybridMultilevel"/>
    <w:tmpl w:val="025240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F14ED8"/>
    <w:multiLevelType w:val="hybridMultilevel"/>
    <w:tmpl w:val="EBA0EBE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3CF40E0"/>
    <w:multiLevelType w:val="hybridMultilevel"/>
    <w:tmpl w:val="F5BA8648"/>
    <w:lvl w:ilvl="0" w:tplc="BA06EE7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1D786B"/>
    <w:multiLevelType w:val="hybridMultilevel"/>
    <w:tmpl w:val="E0A8384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42A2FBF"/>
    <w:multiLevelType w:val="hybridMultilevel"/>
    <w:tmpl w:val="C13829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99373F"/>
    <w:multiLevelType w:val="hybridMultilevel"/>
    <w:tmpl w:val="CB66BF7E"/>
    <w:lvl w:ilvl="0" w:tplc="D006ED18">
      <w:start w:val="2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B4313B3"/>
    <w:multiLevelType w:val="hybridMultilevel"/>
    <w:tmpl w:val="7098E19E"/>
    <w:lvl w:ilvl="0" w:tplc="3BD81C7E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656D79"/>
    <w:multiLevelType w:val="hybridMultilevel"/>
    <w:tmpl w:val="6678890A"/>
    <w:lvl w:ilvl="0" w:tplc="A2041ED0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F5CEE"/>
    <w:multiLevelType w:val="hybridMultilevel"/>
    <w:tmpl w:val="D29C4354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A312D4"/>
    <w:multiLevelType w:val="hybridMultilevel"/>
    <w:tmpl w:val="56AC9B7C"/>
    <w:lvl w:ilvl="0" w:tplc="C04812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2D64B84"/>
    <w:multiLevelType w:val="hybridMultilevel"/>
    <w:tmpl w:val="3D7287FC"/>
    <w:lvl w:ilvl="0" w:tplc="ED4E5AF8">
      <w:start w:val="1"/>
      <w:numFmt w:val="upperRoman"/>
      <w:lvlText w:val="(%1)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81214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5604143">
    <w:abstractNumId w:val="9"/>
  </w:num>
  <w:num w:numId="3" w16cid:durableId="1756532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10779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696192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28556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42270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657399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4330408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63651447">
    <w:abstractNumId w:val="14"/>
  </w:num>
  <w:num w:numId="11" w16cid:durableId="365299697">
    <w:abstractNumId w:val="5"/>
  </w:num>
  <w:num w:numId="12" w16cid:durableId="1149204680">
    <w:abstractNumId w:val="13"/>
  </w:num>
  <w:num w:numId="13" w16cid:durableId="265889435">
    <w:abstractNumId w:val="10"/>
  </w:num>
  <w:num w:numId="14" w16cid:durableId="607739718">
    <w:abstractNumId w:val="11"/>
  </w:num>
  <w:num w:numId="15" w16cid:durableId="460653080">
    <w:abstractNumId w:val="1"/>
  </w:num>
  <w:num w:numId="16" w16cid:durableId="384135960">
    <w:abstractNumId w:val="15"/>
  </w:num>
  <w:num w:numId="17" w16cid:durableId="1632009244">
    <w:abstractNumId w:val="0"/>
  </w:num>
  <w:num w:numId="18" w16cid:durableId="538663295">
    <w:abstractNumId w:val="3"/>
  </w:num>
  <w:num w:numId="19" w16cid:durableId="1097823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641"/>
    <w:rsid w:val="00001133"/>
    <w:rsid w:val="00010AF4"/>
    <w:rsid w:val="00114AB6"/>
    <w:rsid w:val="00193976"/>
    <w:rsid w:val="001C5FC3"/>
    <w:rsid w:val="001F1AAF"/>
    <w:rsid w:val="0021595F"/>
    <w:rsid w:val="00251358"/>
    <w:rsid w:val="00254A23"/>
    <w:rsid w:val="00255370"/>
    <w:rsid w:val="003A7CA1"/>
    <w:rsid w:val="003B035B"/>
    <w:rsid w:val="003C5D03"/>
    <w:rsid w:val="00411DBA"/>
    <w:rsid w:val="00500C77"/>
    <w:rsid w:val="00505D86"/>
    <w:rsid w:val="005B532F"/>
    <w:rsid w:val="00630550"/>
    <w:rsid w:val="00665484"/>
    <w:rsid w:val="00751378"/>
    <w:rsid w:val="007F6793"/>
    <w:rsid w:val="008424AD"/>
    <w:rsid w:val="00854BFE"/>
    <w:rsid w:val="00963EC1"/>
    <w:rsid w:val="009E7CF5"/>
    <w:rsid w:val="00A51FB4"/>
    <w:rsid w:val="00A6127B"/>
    <w:rsid w:val="00AA3FF5"/>
    <w:rsid w:val="00AD4771"/>
    <w:rsid w:val="00B5672E"/>
    <w:rsid w:val="00BD7641"/>
    <w:rsid w:val="00BE01AE"/>
    <w:rsid w:val="00C306B0"/>
    <w:rsid w:val="00C3625A"/>
    <w:rsid w:val="00C70A88"/>
    <w:rsid w:val="00D87092"/>
    <w:rsid w:val="00D90704"/>
    <w:rsid w:val="00DD45C8"/>
    <w:rsid w:val="00E34D9F"/>
    <w:rsid w:val="00E42C3E"/>
    <w:rsid w:val="00E47572"/>
    <w:rsid w:val="00E926BE"/>
    <w:rsid w:val="00EF2AC0"/>
    <w:rsid w:val="00FE1D5E"/>
    <w:rsid w:val="00FE2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B7E8"/>
  <w15:chartTrackingRefBased/>
  <w15:docId w15:val="{8DA64411-974B-4A8C-98AC-38EE47A13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76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paragraph" w:styleId="NormalnyWeb">
    <w:name w:val="Normal (Web)"/>
    <w:basedOn w:val="Normalny"/>
    <w:uiPriority w:val="99"/>
    <w:semiHidden/>
    <w:unhideWhenUsed/>
    <w:rsid w:val="00BD7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BD764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55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5370"/>
  </w:style>
  <w:style w:type="paragraph" w:styleId="Stopka">
    <w:name w:val="footer"/>
    <w:basedOn w:val="Normalny"/>
    <w:link w:val="StopkaZnak"/>
    <w:uiPriority w:val="99"/>
    <w:unhideWhenUsed/>
    <w:rsid w:val="002553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55370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C5FC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C5FC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32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540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ADRIAN SKALSKI</cp:lastModifiedBy>
  <cp:revision>12</cp:revision>
  <dcterms:created xsi:type="dcterms:W3CDTF">2025-11-06T13:50:00Z</dcterms:created>
  <dcterms:modified xsi:type="dcterms:W3CDTF">2026-03-25T08:05:00Z</dcterms:modified>
</cp:coreProperties>
</file>